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</w:t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Генеральный директор ООО «</w:t>
      </w:r>
      <w:r>
        <w:rPr>
          <w:rFonts w:ascii="Times New Roman" w:hAnsi="Times New Roman" w:cs="Times New Roman"/>
        </w:rPr>
        <w:t xml:space="preserve">АвтоМакс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Колышкина</w:t>
      </w:r>
      <w:r>
        <w:rPr>
          <w:rFonts w:ascii="Times New Roman" w:hAnsi="Times New Roman" w:cs="Times New Roman"/>
        </w:rPr>
        <w:t xml:space="preserve"> Е.А.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промокоду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Скидка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Листовка.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выдачи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промокода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промокод</w:t>
      </w:r>
      <w:r>
        <w:rPr>
          <w:rFonts w:ascii="Times New Roman" w:hAnsi="Times New Roman" w:cs="Times New Roman"/>
          <w:sz w:val="24"/>
          <w:szCs w:val="24"/>
        </w:rPr>
        <w:t xml:space="preserve"> выдается при </w:t>
      </w:r>
      <w:r>
        <w:rPr>
          <w:rFonts w:ascii="Times New Roman" w:hAnsi="Times New Roman" w:cs="Times New Roman"/>
          <w:sz w:val="24"/>
          <w:szCs w:val="24"/>
        </w:rPr>
        <w:t xml:space="preserve">запросе в ВК через личные сообщения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отдела </w:t>
      </w:r>
      <w:r>
        <w:rPr>
          <w:rFonts w:ascii="Times New Roman" w:hAnsi="Times New Roman" w:cs="Times New Roman"/>
          <w:sz w:val="24"/>
          <w:szCs w:val="24"/>
        </w:rPr>
        <w:t xml:space="preserve">контактного центра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>
        <w:rPr>
          <w:rFonts w:ascii="Times New Roman" w:hAnsi="Times New Roman" w:cs="Times New Roman"/>
          <w:sz w:val="24"/>
          <w:szCs w:val="24"/>
        </w:rPr>
        <w:t xml:space="preserve">промокода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2025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28.02.2025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Промокода</w:t>
      </w:r>
      <w:r>
        <w:rPr>
          <w:rFonts w:ascii="Times New Roman" w:hAnsi="Times New Roman" w:cs="Times New Roman"/>
          <w:sz w:val="24"/>
          <w:szCs w:val="24"/>
        </w:rPr>
        <w:t xml:space="preserve"> выдаются из сформированного списка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контактного центра.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Расчет скидки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Промокоду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Покупатель вправе получить дополнительную скидку в размере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% на товары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торгового зала</w:t>
      </w:r>
      <w:r>
        <w:rPr>
          <w:rFonts w:ascii="Times New Roman" w:hAnsi="Times New Roman" w:cs="Times New Roman"/>
          <w:sz w:val="24"/>
          <w:szCs w:val="24"/>
        </w:rPr>
        <w:t xml:space="preserve">, от цены без карты, на любой чек.</w:t>
      </w:r>
      <w:r>
        <w:rPr>
          <w:rFonts w:ascii="Times New Roman" w:hAnsi="Times New Roman" w:cs="Times New Roman"/>
          <w:sz w:val="24"/>
          <w:szCs w:val="24"/>
        </w:rPr>
        <w:t xml:space="preserve"> Скидка на услуги сервиса по данному типу </w:t>
      </w:r>
      <w:r>
        <w:rPr>
          <w:rFonts w:ascii="Times New Roman" w:hAnsi="Times New Roman" w:cs="Times New Roman"/>
          <w:sz w:val="24"/>
          <w:szCs w:val="24"/>
        </w:rPr>
        <w:t xml:space="preserve">промокода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 Есть ограничение в применении скидки при одновременной покупке товаров разных групп.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одном чеке могут быть пробиты товар</w:t>
      </w:r>
      <w:r>
        <w:rPr>
          <w:rFonts w:ascii="Times New Roman" w:hAnsi="Times New Roman" w:cs="Times New Roman"/>
          <w:sz w:val="24"/>
          <w:szCs w:val="24"/>
        </w:rPr>
        <w:t xml:space="preserve">ы следующих групп: масла, фильтра.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В одном чеке могут быть пробиты </w:t>
      </w:r>
      <w:r>
        <w:rPr>
          <w:rFonts w:ascii="Times New Roman" w:hAnsi="Times New Roman" w:cs="Times New Roman"/>
          <w:sz w:val="24"/>
          <w:szCs w:val="24"/>
        </w:rPr>
        <w:t xml:space="preserve">товары</w:t>
      </w:r>
      <w:r>
        <w:rPr>
          <w:rFonts w:ascii="Times New Roman" w:hAnsi="Times New Roman" w:cs="Times New Roman"/>
          <w:sz w:val="24"/>
          <w:szCs w:val="24"/>
        </w:rPr>
        <w:t xml:space="preserve"> не входящие в пункт 3.2.1.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.3. Услуги сервиса оплачиваются на основании заказ-наряда. Для возможности применения </w:t>
      </w:r>
      <w:r>
        <w:rPr>
          <w:rFonts w:ascii="Times New Roman" w:hAnsi="Times New Roman" w:cs="Times New Roman"/>
          <w:sz w:val="24"/>
          <w:szCs w:val="24"/>
        </w:rPr>
        <w:t xml:space="preserve">промокода</w:t>
      </w:r>
      <w:r>
        <w:rPr>
          <w:rFonts w:ascii="Times New Roman" w:hAnsi="Times New Roman" w:cs="Times New Roman"/>
          <w:sz w:val="24"/>
          <w:szCs w:val="24"/>
        </w:rPr>
        <w:t xml:space="preserve"> сумма заказ-наряда должна соблюдать условия пункта 3.1.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Скидка не распространяется на: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1.02 Автошины и диски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1.07 Запчасти для иномарок на заказ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1.06 Запчасти для иномарок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1.08 Запчасти отечественные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2.03 Сигнализации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2.04 Прицепы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 xml:space="preserve">1.05 Аккумуляторы</w:t>
      </w:r>
      <w:r>
        <w:rPr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3.1.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Скидка не распространяется на товары из сегмента «Красный ценник»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3.2. Скидка не распространяется на акционные товары 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Игоревна Савиных</dc:creator>
  <cp:keywords/>
  <dc:description/>
  <cp:lastModifiedBy>Субботин Игорь</cp:lastModifiedBy>
  <cp:revision>15</cp:revision>
  <dcterms:created xsi:type="dcterms:W3CDTF">2024-12-18T08:13:00Z</dcterms:created>
  <dcterms:modified xsi:type="dcterms:W3CDTF">2025-02-07T06:35:43Z</dcterms:modified>
</cp:coreProperties>
</file>